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72AB9" w14:textId="5D720352" w:rsidR="004E5361" w:rsidRDefault="007F3AB0" w:rsidP="004E5361">
      <w:pPr>
        <w:pStyle w:val="HRText"/>
        <w:jc w:val="center"/>
        <w:rPr>
          <w:rFonts w:cs="Calibri"/>
          <w:b/>
          <w:caps/>
          <w:sz w:val="24"/>
          <w:szCs w:val="22"/>
          <w:u w:val="single"/>
        </w:rPr>
      </w:pPr>
      <w:r>
        <w:rPr>
          <w:rFonts w:cs="Calibri"/>
          <w:b/>
          <w:caps/>
          <w:sz w:val="24"/>
          <w:szCs w:val="22"/>
          <w:u w:val="single"/>
        </w:rPr>
        <w:t xml:space="preserve">notice </w:t>
      </w:r>
      <w:r w:rsidR="00832FE1">
        <w:rPr>
          <w:rFonts w:cs="Calibri"/>
          <w:b/>
          <w:caps/>
          <w:sz w:val="24"/>
          <w:szCs w:val="22"/>
          <w:u w:val="single"/>
        </w:rPr>
        <w:t xml:space="preserve">TO CONSULT WITH EMPLOYEES </w:t>
      </w:r>
      <w:bookmarkStart w:id="0" w:name="_GoBack"/>
      <w:bookmarkEnd w:id="0"/>
      <w:r w:rsidR="00832FE1">
        <w:rPr>
          <w:rFonts w:cs="Calibri"/>
          <w:b/>
          <w:caps/>
          <w:sz w:val="24"/>
          <w:szCs w:val="22"/>
          <w:u w:val="single"/>
        </w:rPr>
        <w:t>REGARDING</w:t>
      </w:r>
      <w:r>
        <w:rPr>
          <w:rFonts w:cs="Calibri"/>
          <w:b/>
          <w:caps/>
          <w:sz w:val="24"/>
          <w:szCs w:val="22"/>
          <w:u w:val="single"/>
        </w:rPr>
        <w:t xml:space="preserve"> </w:t>
      </w:r>
      <w:r w:rsidR="004474F2">
        <w:rPr>
          <w:rFonts w:cs="Calibri"/>
          <w:b/>
          <w:caps/>
          <w:sz w:val="24"/>
          <w:szCs w:val="22"/>
          <w:u w:val="single"/>
        </w:rPr>
        <w:t>major workplace change</w:t>
      </w:r>
    </w:p>
    <w:p w14:paraId="57A72ABA" w14:textId="77777777" w:rsidR="00F0701F" w:rsidRDefault="00F0701F" w:rsidP="00F0701F">
      <w:pPr>
        <w:pStyle w:val="HRText"/>
        <w:rPr>
          <w:rFonts w:cs="Calibri"/>
          <w:caps/>
          <w:szCs w:val="22"/>
        </w:rPr>
      </w:pPr>
    </w:p>
    <w:p w14:paraId="57A72ABB" w14:textId="77777777" w:rsidR="005453B0" w:rsidRDefault="005453B0" w:rsidP="005453B0">
      <w:pPr>
        <w:pStyle w:val="HRText"/>
        <w:rPr>
          <w:rFonts w:cs="Calibri"/>
          <w:szCs w:val="20"/>
        </w:rPr>
      </w:pPr>
      <w:r>
        <w:rPr>
          <w:rFonts w:cs="Calibri"/>
          <w:szCs w:val="20"/>
        </w:rPr>
        <w:t>Dear employee,</w:t>
      </w:r>
    </w:p>
    <w:p w14:paraId="57A72ABC" w14:textId="29645EBD" w:rsidR="005453B0" w:rsidRDefault="005C2AF0" w:rsidP="005453B0">
      <w:pPr>
        <w:pStyle w:val="HRText"/>
        <w:rPr>
          <w:rFonts w:cs="Calibri"/>
          <w:szCs w:val="20"/>
        </w:rPr>
      </w:pPr>
      <w:r w:rsidRPr="005C2AF0">
        <w:rPr>
          <w:rFonts w:cs="Calibri"/>
          <w:color w:val="FF0000"/>
          <w:szCs w:val="20"/>
        </w:rPr>
        <w:t>[</w:t>
      </w:r>
      <w:r w:rsidR="00AE7142">
        <w:rPr>
          <w:rFonts w:cs="Calibri"/>
          <w:color w:val="FF0000"/>
          <w:szCs w:val="20"/>
        </w:rPr>
        <w:t>Company name</w:t>
      </w:r>
      <w:r w:rsidRPr="005C2AF0">
        <w:rPr>
          <w:rFonts w:cs="Calibri"/>
          <w:color w:val="FF0000"/>
          <w:szCs w:val="20"/>
        </w:rPr>
        <w:t>]</w:t>
      </w:r>
      <w:r w:rsidR="004474F2" w:rsidRPr="005C2AF0">
        <w:rPr>
          <w:rFonts w:cs="Calibri"/>
          <w:color w:val="FF0000"/>
          <w:szCs w:val="20"/>
        </w:rPr>
        <w:t xml:space="preserve"> </w:t>
      </w:r>
      <w:r w:rsidR="004474F2">
        <w:rPr>
          <w:rFonts w:cs="Calibri"/>
          <w:szCs w:val="20"/>
        </w:rPr>
        <w:t xml:space="preserve">has decided to introduce a major change to </w:t>
      </w:r>
      <w:r w:rsidR="00E96BFB" w:rsidRPr="00992086">
        <w:rPr>
          <w:rFonts w:cs="Calibri"/>
          <w:color w:val="FF0000"/>
          <w:szCs w:val="20"/>
        </w:rPr>
        <w:t>[</w:t>
      </w:r>
      <w:r>
        <w:rPr>
          <w:rFonts w:cs="Calibri"/>
          <w:color w:val="FF0000"/>
          <w:szCs w:val="20"/>
        </w:rPr>
        <w:t xml:space="preserve">include </w:t>
      </w:r>
      <w:r w:rsidR="00C13984">
        <w:rPr>
          <w:rFonts w:cs="Calibri"/>
          <w:color w:val="FF0000"/>
          <w:szCs w:val="20"/>
        </w:rPr>
        <w:t xml:space="preserve">one or more of the following - </w:t>
      </w:r>
      <w:r w:rsidR="004474F2" w:rsidRPr="00992086">
        <w:rPr>
          <w:rFonts w:cs="Calibri"/>
          <w:color w:val="FF0000"/>
          <w:szCs w:val="20"/>
        </w:rPr>
        <w:t>production, program, organisation, structure or technology</w:t>
      </w:r>
      <w:r w:rsidR="00992086" w:rsidRPr="00992086">
        <w:rPr>
          <w:rFonts w:cs="Calibri"/>
          <w:color w:val="FF0000"/>
          <w:szCs w:val="20"/>
        </w:rPr>
        <w:t>]</w:t>
      </w:r>
      <w:r w:rsidR="004474F2">
        <w:rPr>
          <w:rFonts w:cs="Calibri"/>
          <w:szCs w:val="20"/>
        </w:rPr>
        <w:t xml:space="preserve"> in relation to its enterprise that is likely to have a significant effect on you and other employees.</w:t>
      </w:r>
    </w:p>
    <w:p w14:paraId="57A72ABD" w14:textId="219BCF59" w:rsidR="005453B0" w:rsidRDefault="005453B0" w:rsidP="005453B0">
      <w:pPr>
        <w:pStyle w:val="HRText"/>
        <w:rPr>
          <w:rFonts w:cs="Calibri"/>
          <w:szCs w:val="20"/>
        </w:rPr>
      </w:pPr>
      <w:r>
        <w:rPr>
          <w:rFonts w:cs="Calibri"/>
          <w:szCs w:val="20"/>
        </w:rPr>
        <w:t>We wish to consult with you and other employees affected by this change. For that purpose, you</w:t>
      </w:r>
      <w:r w:rsidR="004C7239">
        <w:rPr>
          <w:rFonts w:cs="Calibri"/>
          <w:szCs w:val="20"/>
        </w:rPr>
        <w:t xml:space="preserve"> </w:t>
      </w:r>
      <w:r>
        <w:rPr>
          <w:rFonts w:cs="Calibri"/>
          <w:szCs w:val="20"/>
        </w:rPr>
        <w:t xml:space="preserve">may appoint a representative. If you choose to do so, you must advise us of the identity of the representative so we can communicate with them </w:t>
      </w:r>
      <w:r w:rsidR="004C7239">
        <w:rPr>
          <w:rFonts w:cs="Calibri"/>
          <w:szCs w:val="20"/>
        </w:rPr>
        <w:t>during</w:t>
      </w:r>
      <w:r>
        <w:rPr>
          <w:rFonts w:cs="Calibri"/>
          <w:szCs w:val="20"/>
        </w:rPr>
        <w:t xml:space="preserve"> the consultation process.</w:t>
      </w:r>
    </w:p>
    <w:p w14:paraId="57A72ABE" w14:textId="77777777" w:rsidR="005453B0" w:rsidRDefault="005453B0" w:rsidP="005453B0">
      <w:pPr>
        <w:pStyle w:val="HRText"/>
        <w:rPr>
          <w:rFonts w:cs="Calibri"/>
          <w:szCs w:val="20"/>
        </w:rPr>
      </w:pPr>
      <w:r>
        <w:rPr>
          <w:rFonts w:cs="Calibri"/>
          <w:szCs w:val="20"/>
        </w:rPr>
        <w:t>We have convened meetings with all employees affected by the change (and, if appointed, their representatives) to discuss</w:t>
      </w:r>
      <w:r w:rsidR="004474F2">
        <w:rPr>
          <w:rFonts w:cs="Calibri"/>
          <w:szCs w:val="20"/>
        </w:rPr>
        <w:t>:</w:t>
      </w:r>
    </w:p>
    <w:p w14:paraId="57A72ABF" w14:textId="74E1BC12" w:rsidR="004474F2" w:rsidRDefault="004474F2" w:rsidP="004474F2">
      <w:pPr>
        <w:pStyle w:val="HRText"/>
        <w:numPr>
          <w:ilvl w:val="0"/>
          <w:numId w:val="20"/>
        </w:numPr>
        <w:ind w:left="714" w:hanging="357"/>
        <w:contextualSpacing/>
        <w:rPr>
          <w:rFonts w:cs="Calibri"/>
          <w:szCs w:val="20"/>
        </w:rPr>
      </w:pPr>
      <w:r>
        <w:rPr>
          <w:rFonts w:cs="Calibri"/>
          <w:szCs w:val="20"/>
        </w:rPr>
        <w:t>the introduction of the change;</w:t>
      </w:r>
    </w:p>
    <w:p w14:paraId="57A72AC0" w14:textId="1DB8E91E" w:rsidR="004474F2" w:rsidRDefault="004474F2" w:rsidP="004474F2">
      <w:pPr>
        <w:pStyle w:val="HRText"/>
        <w:numPr>
          <w:ilvl w:val="0"/>
          <w:numId w:val="20"/>
        </w:numPr>
        <w:ind w:left="714" w:hanging="357"/>
        <w:contextualSpacing/>
        <w:rPr>
          <w:rFonts w:cs="Calibri"/>
          <w:szCs w:val="20"/>
        </w:rPr>
      </w:pPr>
      <w:r>
        <w:rPr>
          <w:rFonts w:cs="Calibri"/>
          <w:szCs w:val="20"/>
        </w:rPr>
        <w:t xml:space="preserve">the effect the change is likely to have on </w:t>
      </w:r>
      <w:r w:rsidR="003510E1">
        <w:rPr>
          <w:rFonts w:cs="Calibri"/>
          <w:szCs w:val="20"/>
        </w:rPr>
        <w:t xml:space="preserve">you and other </w:t>
      </w:r>
      <w:r>
        <w:rPr>
          <w:rFonts w:cs="Calibri"/>
          <w:szCs w:val="20"/>
        </w:rPr>
        <w:t>employees; and</w:t>
      </w:r>
    </w:p>
    <w:p w14:paraId="57A72AC1" w14:textId="6CCF89A9" w:rsidR="004474F2" w:rsidRDefault="004474F2" w:rsidP="004474F2">
      <w:pPr>
        <w:pStyle w:val="HRText"/>
        <w:numPr>
          <w:ilvl w:val="0"/>
          <w:numId w:val="20"/>
        </w:numPr>
        <w:ind w:left="714" w:hanging="357"/>
        <w:contextualSpacing/>
        <w:rPr>
          <w:rFonts w:cs="Calibri"/>
          <w:szCs w:val="20"/>
        </w:rPr>
      </w:pPr>
      <w:r>
        <w:rPr>
          <w:rFonts w:cs="Calibri"/>
          <w:szCs w:val="20"/>
        </w:rPr>
        <w:t xml:space="preserve">measures we are taking to avert or mitigate the adverse effect of the change on </w:t>
      </w:r>
      <w:r w:rsidR="00876627">
        <w:rPr>
          <w:rFonts w:cs="Calibri"/>
          <w:szCs w:val="20"/>
        </w:rPr>
        <w:t>you and o</w:t>
      </w:r>
      <w:r>
        <w:rPr>
          <w:rFonts w:cs="Calibri"/>
          <w:szCs w:val="20"/>
        </w:rPr>
        <w:t>the</w:t>
      </w:r>
      <w:r w:rsidR="00876627">
        <w:rPr>
          <w:rFonts w:cs="Calibri"/>
          <w:szCs w:val="20"/>
        </w:rPr>
        <w:t>r</w:t>
      </w:r>
      <w:r>
        <w:rPr>
          <w:rFonts w:cs="Calibri"/>
          <w:szCs w:val="20"/>
        </w:rPr>
        <w:t xml:space="preserve"> employees.</w:t>
      </w:r>
    </w:p>
    <w:p w14:paraId="57A72AC2" w14:textId="77777777" w:rsidR="004474F2" w:rsidRDefault="004474F2" w:rsidP="005453B0">
      <w:pPr>
        <w:pStyle w:val="HRText"/>
        <w:rPr>
          <w:rFonts w:cs="Calibri"/>
          <w:szCs w:val="20"/>
        </w:rPr>
      </w:pPr>
    </w:p>
    <w:p w14:paraId="57A72AC3" w14:textId="77777777" w:rsidR="005453B0" w:rsidRDefault="005453B0" w:rsidP="005453B0">
      <w:pPr>
        <w:pStyle w:val="HRText"/>
        <w:rPr>
          <w:rFonts w:cs="Calibri"/>
          <w:szCs w:val="20"/>
        </w:rPr>
      </w:pPr>
      <w:r>
        <w:rPr>
          <w:rFonts w:cs="Calibri"/>
          <w:szCs w:val="20"/>
        </w:rPr>
        <w:t xml:space="preserve">Your meeting will take place at </w:t>
      </w:r>
      <w:r w:rsidRPr="00876627">
        <w:rPr>
          <w:rFonts w:cs="Calibri"/>
          <w:bCs/>
          <w:i/>
          <w:color w:val="FF0000"/>
          <w:szCs w:val="20"/>
        </w:rPr>
        <w:t>[time, date and venue]</w:t>
      </w:r>
      <w:r w:rsidRPr="00876627">
        <w:rPr>
          <w:rFonts w:cs="Calibri"/>
          <w:bCs/>
          <w:color w:val="FF0000"/>
          <w:szCs w:val="20"/>
        </w:rPr>
        <w:t>.</w:t>
      </w:r>
    </w:p>
    <w:p w14:paraId="57A72AC4" w14:textId="77777777" w:rsidR="005453B0" w:rsidRDefault="005453B0" w:rsidP="005453B0">
      <w:pPr>
        <w:pStyle w:val="HRText"/>
        <w:rPr>
          <w:rFonts w:cs="Calibri"/>
          <w:szCs w:val="20"/>
        </w:rPr>
      </w:pPr>
      <w:r>
        <w:rPr>
          <w:rFonts w:cs="Calibri"/>
          <w:szCs w:val="20"/>
        </w:rPr>
        <w:t>For the purposes of the discussion, we have enclosed all relevant information about the change.</w:t>
      </w:r>
    </w:p>
    <w:tbl>
      <w:tblPr>
        <w:tblStyle w:val="TableGrid"/>
        <w:tblW w:w="0" w:type="auto"/>
        <w:tblLook w:val="04A0" w:firstRow="1" w:lastRow="0" w:firstColumn="1" w:lastColumn="0" w:noHBand="0" w:noVBand="1"/>
      </w:tblPr>
      <w:tblGrid>
        <w:gridCol w:w="1951"/>
        <w:gridCol w:w="6782"/>
      </w:tblGrid>
      <w:tr w:rsidR="005453B0" w:rsidRPr="00EF4D3F" w14:paraId="57A72ACD" w14:textId="77777777" w:rsidTr="004474F2">
        <w:trPr>
          <w:trHeight w:val="820"/>
        </w:trPr>
        <w:tc>
          <w:tcPr>
            <w:tcW w:w="1951" w:type="dxa"/>
          </w:tcPr>
          <w:p w14:paraId="57A72AC5" w14:textId="77777777" w:rsidR="005453B0" w:rsidRPr="00EF4D3F" w:rsidRDefault="005453B0" w:rsidP="00FC54C8">
            <w:pPr>
              <w:rPr>
                <w:rFonts w:cstheme="minorHAnsi"/>
                <w:bCs/>
                <w:iCs/>
              </w:rPr>
            </w:pPr>
            <w:r w:rsidRPr="00EF4D3F">
              <w:rPr>
                <w:rFonts w:cstheme="minorHAnsi"/>
                <w:bCs/>
                <w:iCs/>
              </w:rPr>
              <w:t xml:space="preserve">Nature of proposed change </w:t>
            </w:r>
          </w:p>
          <w:p w14:paraId="57A72AC6" w14:textId="77777777" w:rsidR="005453B0" w:rsidRPr="00EF4D3F" w:rsidRDefault="005453B0" w:rsidP="00FC54C8">
            <w:pPr>
              <w:rPr>
                <w:rFonts w:cstheme="minorHAnsi"/>
                <w:bCs/>
                <w:iCs/>
              </w:rPr>
            </w:pPr>
          </w:p>
          <w:p w14:paraId="57A72AC7" w14:textId="77777777" w:rsidR="005453B0" w:rsidRPr="00EF4D3F" w:rsidRDefault="005453B0" w:rsidP="00FC54C8">
            <w:pPr>
              <w:rPr>
                <w:rFonts w:cstheme="minorHAnsi"/>
                <w:bCs/>
                <w:iCs/>
              </w:rPr>
            </w:pPr>
          </w:p>
        </w:tc>
        <w:tc>
          <w:tcPr>
            <w:tcW w:w="6782" w:type="dxa"/>
          </w:tcPr>
          <w:p w14:paraId="57A72AC8" w14:textId="77777777" w:rsidR="005453B0" w:rsidRPr="004474F2" w:rsidRDefault="004474F2" w:rsidP="004474F2">
            <w:pPr>
              <w:pStyle w:val="ListParagraph"/>
              <w:numPr>
                <w:ilvl w:val="0"/>
                <w:numId w:val="39"/>
              </w:numPr>
              <w:ind w:left="459" w:hanging="425"/>
              <w:rPr>
                <w:rFonts w:cstheme="minorHAnsi"/>
                <w:bCs/>
                <w:iCs/>
              </w:rPr>
            </w:pPr>
            <w:r w:rsidRPr="004474F2">
              <w:rPr>
                <w:rFonts w:cstheme="minorHAnsi"/>
                <w:bCs/>
                <w:iCs/>
              </w:rPr>
              <w:t>Change to production:</w:t>
            </w:r>
            <w:r>
              <w:rPr>
                <w:rFonts w:cstheme="minorHAnsi"/>
                <w:bCs/>
                <w:iCs/>
              </w:rPr>
              <w:t xml:space="preserve"> ____________________________________</w:t>
            </w:r>
          </w:p>
          <w:p w14:paraId="57A72AC9" w14:textId="77777777" w:rsidR="004474F2" w:rsidRPr="004474F2" w:rsidRDefault="004474F2" w:rsidP="004474F2">
            <w:pPr>
              <w:pStyle w:val="ListParagraph"/>
              <w:numPr>
                <w:ilvl w:val="0"/>
                <w:numId w:val="39"/>
              </w:numPr>
              <w:ind w:left="459" w:hanging="425"/>
              <w:rPr>
                <w:rFonts w:cstheme="minorHAnsi"/>
                <w:bCs/>
                <w:iCs/>
              </w:rPr>
            </w:pPr>
            <w:r w:rsidRPr="004474F2">
              <w:rPr>
                <w:rFonts w:cstheme="minorHAnsi"/>
                <w:bCs/>
                <w:iCs/>
              </w:rPr>
              <w:t>Change to program:</w:t>
            </w:r>
            <w:r>
              <w:rPr>
                <w:rFonts w:cstheme="minorHAnsi"/>
                <w:bCs/>
                <w:iCs/>
              </w:rPr>
              <w:t xml:space="preserve"> ______________________________________</w:t>
            </w:r>
          </w:p>
          <w:p w14:paraId="57A72ACA" w14:textId="77777777" w:rsidR="004474F2" w:rsidRPr="004474F2" w:rsidRDefault="004474F2" w:rsidP="004474F2">
            <w:pPr>
              <w:pStyle w:val="ListParagraph"/>
              <w:numPr>
                <w:ilvl w:val="0"/>
                <w:numId w:val="39"/>
              </w:numPr>
              <w:ind w:left="459" w:hanging="425"/>
              <w:rPr>
                <w:rFonts w:cstheme="minorHAnsi"/>
                <w:bCs/>
                <w:iCs/>
              </w:rPr>
            </w:pPr>
            <w:r w:rsidRPr="004474F2">
              <w:rPr>
                <w:rFonts w:cstheme="minorHAnsi"/>
                <w:bCs/>
                <w:iCs/>
              </w:rPr>
              <w:t>Change to organisation:</w:t>
            </w:r>
            <w:r>
              <w:rPr>
                <w:rFonts w:cstheme="minorHAnsi"/>
                <w:bCs/>
                <w:iCs/>
              </w:rPr>
              <w:t xml:space="preserve"> ___________________________________</w:t>
            </w:r>
          </w:p>
          <w:p w14:paraId="57A72ACB" w14:textId="77777777" w:rsidR="004474F2" w:rsidRPr="004474F2" w:rsidRDefault="004474F2" w:rsidP="004474F2">
            <w:pPr>
              <w:pStyle w:val="ListParagraph"/>
              <w:numPr>
                <w:ilvl w:val="0"/>
                <w:numId w:val="39"/>
              </w:numPr>
              <w:ind w:left="459" w:hanging="425"/>
              <w:rPr>
                <w:rFonts w:cstheme="minorHAnsi"/>
                <w:bCs/>
                <w:iCs/>
              </w:rPr>
            </w:pPr>
            <w:r w:rsidRPr="004474F2">
              <w:rPr>
                <w:rFonts w:cstheme="minorHAnsi"/>
                <w:bCs/>
                <w:iCs/>
              </w:rPr>
              <w:t>Change to structure:</w:t>
            </w:r>
            <w:r>
              <w:rPr>
                <w:rFonts w:cstheme="minorHAnsi"/>
                <w:bCs/>
                <w:iCs/>
              </w:rPr>
              <w:t xml:space="preserve"> ______________________________________</w:t>
            </w:r>
          </w:p>
          <w:p w14:paraId="57A72ACC" w14:textId="77777777" w:rsidR="004474F2" w:rsidRPr="004474F2" w:rsidRDefault="004474F2" w:rsidP="004474F2">
            <w:pPr>
              <w:pStyle w:val="ListParagraph"/>
              <w:numPr>
                <w:ilvl w:val="0"/>
                <w:numId w:val="39"/>
              </w:numPr>
              <w:ind w:left="459" w:hanging="425"/>
              <w:rPr>
                <w:rFonts w:cstheme="minorHAnsi"/>
                <w:bCs/>
                <w:iCs/>
              </w:rPr>
            </w:pPr>
            <w:r w:rsidRPr="004474F2">
              <w:rPr>
                <w:rFonts w:cstheme="minorHAnsi"/>
                <w:bCs/>
                <w:iCs/>
              </w:rPr>
              <w:t>Change to technology:</w:t>
            </w:r>
            <w:r>
              <w:rPr>
                <w:rFonts w:cstheme="minorHAnsi"/>
                <w:bCs/>
                <w:iCs/>
              </w:rPr>
              <w:t xml:space="preserve"> ____________________________________</w:t>
            </w:r>
          </w:p>
        </w:tc>
      </w:tr>
      <w:tr w:rsidR="005453B0" w:rsidRPr="00EF4D3F" w14:paraId="57A72AD6" w14:textId="77777777" w:rsidTr="004474F2">
        <w:trPr>
          <w:trHeight w:val="805"/>
        </w:trPr>
        <w:tc>
          <w:tcPr>
            <w:tcW w:w="1951" w:type="dxa"/>
          </w:tcPr>
          <w:p w14:paraId="57A72ACE" w14:textId="77777777" w:rsidR="005453B0" w:rsidRPr="00EF4D3F" w:rsidRDefault="004474F2" w:rsidP="00FC54C8">
            <w:pPr>
              <w:rPr>
                <w:rFonts w:cstheme="minorHAnsi"/>
                <w:bCs/>
                <w:iCs/>
              </w:rPr>
            </w:pPr>
            <w:r w:rsidRPr="00EF4D3F">
              <w:rPr>
                <w:rFonts w:eastAsia="Times New Roman"/>
              </w:rPr>
              <w:t>Expected effects of the change on the employees</w:t>
            </w:r>
          </w:p>
        </w:tc>
        <w:tc>
          <w:tcPr>
            <w:tcW w:w="6782" w:type="dxa"/>
          </w:tcPr>
          <w:p w14:paraId="57A72ACF" w14:textId="77777777" w:rsidR="004474F2" w:rsidRPr="004474F2" w:rsidRDefault="004474F2" w:rsidP="004474F2">
            <w:pPr>
              <w:pStyle w:val="ListParagraph"/>
              <w:numPr>
                <w:ilvl w:val="0"/>
                <w:numId w:val="42"/>
              </w:numPr>
              <w:ind w:left="459" w:hanging="425"/>
              <w:rPr>
                <w:rFonts w:cstheme="minorHAnsi"/>
                <w:bCs/>
                <w:iCs/>
              </w:rPr>
            </w:pPr>
            <w:r w:rsidRPr="004474F2">
              <w:rPr>
                <w:rFonts w:cstheme="minorHAnsi"/>
                <w:bCs/>
                <w:iCs/>
              </w:rPr>
              <w:t>Termination of employment.</w:t>
            </w:r>
          </w:p>
          <w:p w14:paraId="57A72AD0" w14:textId="77777777" w:rsidR="004474F2" w:rsidRPr="004474F2" w:rsidRDefault="004474F2" w:rsidP="004474F2">
            <w:pPr>
              <w:pStyle w:val="ListParagraph"/>
              <w:numPr>
                <w:ilvl w:val="0"/>
                <w:numId w:val="42"/>
              </w:numPr>
              <w:ind w:left="459" w:hanging="425"/>
              <w:rPr>
                <w:rFonts w:cstheme="minorHAnsi"/>
                <w:bCs/>
                <w:iCs/>
              </w:rPr>
            </w:pPr>
            <w:r w:rsidRPr="004474F2">
              <w:rPr>
                <w:rFonts w:cstheme="minorHAnsi"/>
                <w:bCs/>
                <w:iCs/>
              </w:rPr>
              <w:t>Major change to the composition, operation or size of workforce or to the skills required of employees.</w:t>
            </w:r>
          </w:p>
          <w:p w14:paraId="57A72AD1" w14:textId="77777777" w:rsidR="004474F2" w:rsidRPr="004474F2" w:rsidRDefault="004474F2" w:rsidP="004474F2">
            <w:pPr>
              <w:pStyle w:val="ListParagraph"/>
              <w:numPr>
                <w:ilvl w:val="0"/>
                <w:numId w:val="42"/>
              </w:numPr>
              <w:ind w:left="459" w:hanging="425"/>
              <w:rPr>
                <w:rFonts w:cstheme="minorHAnsi"/>
                <w:bCs/>
                <w:iCs/>
              </w:rPr>
            </w:pPr>
            <w:r w:rsidRPr="004474F2">
              <w:rPr>
                <w:rFonts w:cstheme="minorHAnsi"/>
                <w:bCs/>
                <w:iCs/>
              </w:rPr>
              <w:t>Elimination or diminution of job opportunities (including opportunities for promotion or tenure).</w:t>
            </w:r>
          </w:p>
          <w:p w14:paraId="57A72AD2" w14:textId="77777777" w:rsidR="004474F2" w:rsidRPr="004474F2" w:rsidRDefault="004474F2" w:rsidP="004474F2">
            <w:pPr>
              <w:pStyle w:val="ListParagraph"/>
              <w:numPr>
                <w:ilvl w:val="0"/>
                <w:numId w:val="42"/>
              </w:numPr>
              <w:ind w:left="459" w:hanging="425"/>
              <w:rPr>
                <w:rFonts w:cstheme="minorHAnsi"/>
                <w:bCs/>
                <w:iCs/>
              </w:rPr>
            </w:pPr>
            <w:r w:rsidRPr="004474F2">
              <w:rPr>
                <w:rFonts w:cstheme="minorHAnsi"/>
                <w:bCs/>
                <w:iCs/>
              </w:rPr>
              <w:t>Alteration of hours of work.</w:t>
            </w:r>
          </w:p>
          <w:p w14:paraId="57A72AD3" w14:textId="77777777" w:rsidR="004474F2" w:rsidRPr="004474F2" w:rsidRDefault="004474F2" w:rsidP="004474F2">
            <w:pPr>
              <w:pStyle w:val="ListParagraph"/>
              <w:numPr>
                <w:ilvl w:val="0"/>
                <w:numId w:val="42"/>
              </w:numPr>
              <w:ind w:left="459" w:hanging="425"/>
              <w:rPr>
                <w:rFonts w:cstheme="minorHAnsi"/>
                <w:bCs/>
                <w:iCs/>
              </w:rPr>
            </w:pPr>
            <w:r w:rsidRPr="004474F2">
              <w:rPr>
                <w:rFonts w:cstheme="minorHAnsi"/>
                <w:bCs/>
                <w:iCs/>
              </w:rPr>
              <w:t>Need to retrain employees.</w:t>
            </w:r>
          </w:p>
          <w:p w14:paraId="57A72AD4" w14:textId="77777777" w:rsidR="004474F2" w:rsidRPr="004474F2" w:rsidRDefault="004474F2" w:rsidP="004474F2">
            <w:pPr>
              <w:pStyle w:val="ListParagraph"/>
              <w:numPr>
                <w:ilvl w:val="0"/>
                <w:numId w:val="42"/>
              </w:numPr>
              <w:ind w:left="459" w:hanging="425"/>
              <w:rPr>
                <w:rFonts w:cstheme="minorHAnsi"/>
                <w:bCs/>
                <w:iCs/>
              </w:rPr>
            </w:pPr>
            <w:r w:rsidRPr="004474F2">
              <w:rPr>
                <w:rFonts w:cstheme="minorHAnsi"/>
                <w:bCs/>
                <w:iCs/>
              </w:rPr>
              <w:t>Need to relocate employees to another workplace.</w:t>
            </w:r>
          </w:p>
          <w:p w14:paraId="57A72AD5" w14:textId="77777777" w:rsidR="005453B0" w:rsidRPr="004474F2" w:rsidRDefault="004474F2" w:rsidP="004474F2">
            <w:pPr>
              <w:pStyle w:val="ListParagraph"/>
              <w:numPr>
                <w:ilvl w:val="0"/>
                <w:numId w:val="42"/>
              </w:numPr>
              <w:ind w:left="459" w:hanging="425"/>
              <w:rPr>
                <w:rFonts w:cstheme="minorHAnsi"/>
                <w:bCs/>
                <w:iCs/>
              </w:rPr>
            </w:pPr>
            <w:r w:rsidRPr="004474F2">
              <w:rPr>
                <w:rFonts w:cstheme="minorHAnsi"/>
                <w:bCs/>
                <w:iCs/>
              </w:rPr>
              <w:t>Restructuring of jobs.</w:t>
            </w:r>
          </w:p>
        </w:tc>
      </w:tr>
      <w:tr w:rsidR="005453B0" w:rsidRPr="00EF4D3F" w14:paraId="57A72AD9" w14:textId="77777777" w:rsidTr="004474F2">
        <w:trPr>
          <w:trHeight w:val="820"/>
        </w:trPr>
        <w:tc>
          <w:tcPr>
            <w:tcW w:w="1951" w:type="dxa"/>
          </w:tcPr>
          <w:p w14:paraId="57A72AD7" w14:textId="77777777" w:rsidR="005453B0" w:rsidRPr="00EF4D3F" w:rsidRDefault="004474F2" w:rsidP="00FC54C8">
            <w:pPr>
              <w:rPr>
                <w:rFonts w:cstheme="minorHAnsi"/>
                <w:bCs/>
                <w:iCs/>
              </w:rPr>
            </w:pPr>
            <w:r w:rsidRPr="00EF4D3F">
              <w:rPr>
                <w:rFonts w:eastAsia="Times New Roman"/>
              </w:rPr>
              <w:t>Other matters likely to affect</w:t>
            </w:r>
          </w:p>
        </w:tc>
        <w:tc>
          <w:tcPr>
            <w:tcW w:w="6782" w:type="dxa"/>
          </w:tcPr>
          <w:p w14:paraId="57A72AD8" w14:textId="77777777" w:rsidR="005453B0" w:rsidRPr="00EF4D3F" w:rsidRDefault="005453B0" w:rsidP="00FC54C8">
            <w:pPr>
              <w:rPr>
                <w:rFonts w:cstheme="minorHAnsi"/>
                <w:bCs/>
                <w:iCs/>
              </w:rPr>
            </w:pPr>
          </w:p>
        </w:tc>
      </w:tr>
    </w:tbl>
    <w:p w14:paraId="57A72ADA" w14:textId="77777777" w:rsidR="004474F2" w:rsidRPr="00EF4D3F" w:rsidRDefault="004474F2" w:rsidP="004474F2">
      <w:pPr>
        <w:rPr>
          <w:rFonts w:cstheme="minorHAnsi"/>
          <w:bCs/>
          <w:iCs/>
        </w:rPr>
      </w:pPr>
    </w:p>
    <w:p w14:paraId="57A72ADB" w14:textId="77777777" w:rsidR="004474F2" w:rsidRPr="00EF4D3F" w:rsidRDefault="004474F2" w:rsidP="004474F2">
      <w:pPr>
        <w:rPr>
          <w:rFonts w:cstheme="minorHAnsi"/>
          <w:bCs/>
          <w:iCs/>
        </w:rPr>
      </w:pPr>
      <w:r w:rsidRPr="00EF4D3F">
        <w:rPr>
          <w:rFonts w:cstheme="minorHAnsi"/>
          <w:bCs/>
          <w:iCs/>
        </w:rPr>
        <w:t xml:space="preserve">We are not required to disclose confidential or commercially sensitive information to you or your representative, or to other employees affected by the change or their representatives. </w:t>
      </w:r>
    </w:p>
    <w:p w14:paraId="57A72ADC" w14:textId="77777777" w:rsidR="004474F2" w:rsidRPr="00EF4D3F" w:rsidRDefault="004474F2" w:rsidP="004474F2">
      <w:pPr>
        <w:rPr>
          <w:rFonts w:cstheme="minorHAnsi"/>
          <w:bCs/>
          <w:iCs/>
        </w:rPr>
      </w:pPr>
      <w:r w:rsidRPr="00EF4D3F">
        <w:rPr>
          <w:rFonts w:cstheme="minorHAnsi"/>
          <w:bCs/>
          <w:iCs/>
        </w:rPr>
        <w:lastRenderedPageBreak/>
        <w:t xml:space="preserve">We invite you or your representative, or other employees affected by the change or their representatives, to give their views about the impact of the change. These views can be given at the meeting or privately within 3 working days after the meeting. </w:t>
      </w:r>
    </w:p>
    <w:p w14:paraId="57A72ADD" w14:textId="77777777" w:rsidR="004474F2" w:rsidRPr="00EF4D3F" w:rsidRDefault="004474F2" w:rsidP="004474F2">
      <w:pPr>
        <w:rPr>
          <w:rFonts w:cstheme="minorHAnsi"/>
          <w:bCs/>
          <w:iCs/>
        </w:rPr>
      </w:pPr>
      <w:r w:rsidRPr="00EF4D3F">
        <w:rPr>
          <w:rFonts w:cstheme="minorHAnsi"/>
          <w:bCs/>
          <w:iCs/>
        </w:rPr>
        <w:t>We will give prompt and genuine consideration to matters raised about the change by you or your representative, as we will for matters raised by other employees affected by the change or their representatives.</w:t>
      </w:r>
    </w:p>
    <w:p w14:paraId="57A72ADE" w14:textId="77777777" w:rsidR="004474F2" w:rsidRPr="00EF4D3F" w:rsidRDefault="004474F2" w:rsidP="004474F2">
      <w:pPr>
        <w:rPr>
          <w:rFonts w:cstheme="minorHAnsi"/>
          <w:bCs/>
          <w:iCs/>
        </w:rPr>
      </w:pPr>
      <w:r w:rsidRPr="00EF4D3F">
        <w:rPr>
          <w:rFonts w:cstheme="minorHAnsi"/>
          <w:bCs/>
          <w:iCs/>
        </w:rPr>
        <w:t>Yours sincerely,</w:t>
      </w:r>
    </w:p>
    <w:p w14:paraId="57A72ADF" w14:textId="674A6437" w:rsidR="004474F2" w:rsidRDefault="004474F2" w:rsidP="004474F2">
      <w:pPr>
        <w:spacing w:line="360" w:lineRule="auto"/>
        <w:rPr>
          <w:rFonts w:cstheme="minorHAnsi"/>
          <w:iCs/>
        </w:rPr>
      </w:pPr>
    </w:p>
    <w:p w14:paraId="2BF371BE" w14:textId="663A387A" w:rsidR="000B2886" w:rsidRPr="000B2886" w:rsidRDefault="000B2886" w:rsidP="004474F2">
      <w:pPr>
        <w:spacing w:line="360" w:lineRule="auto"/>
        <w:rPr>
          <w:rFonts w:cstheme="minorHAnsi"/>
          <w:iCs/>
          <w:color w:val="FF0000"/>
        </w:rPr>
      </w:pPr>
      <w:r w:rsidRPr="000B2886">
        <w:rPr>
          <w:rFonts w:cstheme="minorHAnsi"/>
          <w:iCs/>
          <w:color w:val="FF0000"/>
        </w:rPr>
        <w:t>[Authorised representativ</w:t>
      </w:r>
      <w:r w:rsidR="008B0D98">
        <w:rPr>
          <w:rFonts w:cstheme="minorHAnsi"/>
          <w:iCs/>
          <w:color w:val="FF0000"/>
        </w:rPr>
        <w:t>e name and position title</w:t>
      </w:r>
      <w:r w:rsidRPr="000B2886">
        <w:rPr>
          <w:rFonts w:cstheme="minorHAnsi"/>
          <w:iCs/>
          <w:color w:val="FF0000"/>
        </w:rPr>
        <w:t>]</w:t>
      </w:r>
    </w:p>
    <w:p w14:paraId="57A72AE0" w14:textId="77777777" w:rsidR="004474F2" w:rsidRPr="000B2886" w:rsidRDefault="004474F2" w:rsidP="004474F2">
      <w:pPr>
        <w:rPr>
          <w:rFonts w:cstheme="minorHAnsi"/>
          <w:color w:val="FF0000"/>
        </w:rPr>
      </w:pPr>
      <w:r w:rsidRPr="000B2886">
        <w:rPr>
          <w:rFonts w:cstheme="minorHAnsi"/>
          <w:color w:val="FF0000"/>
        </w:rPr>
        <w:t>[Company name]</w:t>
      </w:r>
    </w:p>
    <w:p w14:paraId="57A72AE1" w14:textId="77777777" w:rsidR="004474F2" w:rsidRPr="00EF4D3F" w:rsidRDefault="004474F2" w:rsidP="004474F2">
      <w:pPr>
        <w:spacing w:line="360" w:lineRule="auto"/>
        <w:rPr>
          <w:rFonts w:cstheme="minorHAnsi"/>
          <w:iCs/>
        </w:rPr>
      </w:pPr>
    </w:p>
    <w:p w14:paraId="57A72AE2" w14:textId="77777777" w:rsidR="005453B0" w:rsidRDefault="005453B0" w:rsidP="005453B0">
      <w:pPr>
        <w:rPr>
          <w:rFonts w:cstheme="minorHAnsi"/>
          <w:bCs/>
          <w:iCs/>
        </w:rPr>
      </w:pPr>
    </w:p>
    <w:sectPr w:rsidR="005453B0" w:rsidSect="008A548B">
      <w:headerReference w:type="default" r:id="rId11"/>
      <w:pgSz w:w="11906" w:h="16838"/>
      <w:pgMar w:top="1440" w:right="1440" w:bottom="25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72AE5" w14:textId="77777777" w:rsidR="00A7731C" w:rsidRDefault="00A7731C" w:rsidP="004720C8">
      <w:pPr>
        <w:spacing w:after="0" w:line="240" w:lineRule="auto"/>
      </w:pPr>
      <w:r>
        <w:separator/>
      </w:r>
    </w:p>
  </w:endnote>
  <w:endnote w:type="continuationSeparator" w:id="0">
    <w:p w14:paraId="57A72AE6" w14:textId="77777777" w:rsidR="00A7731C" w:rsidRDefault="00A7731C" w:rsidP="0047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72AE3" w14:textId="77777777" w:rsidR="00A7731C" w:rsidRDefault="00A7731C" w:rsidP="004720C8">
      <w:pPr>
        <w:spacing w:after="0" w:line="240" w:lineRule="auto"/>
      </w:pPr>
      <w:r>
        <w:separator/>
      </w:r>
    </w:p>
  </w:footnote>
  <w:footnote w:type="continuationSeparator" w:id="0">
    <w:p w14:paraId="57A72AE4" w14:textId="77777777" w:rsidR="00A7731C" w:rsidRDefault="00A7731C" w:rsidP="00472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2AE8" w14:textId="2FCD16C4" w:rsidR="004720C8" w:rsidRDefault="008E0CFD">
    <w:pPr>
      <w:pStyle w:val="Header"/>
    </w:pPr>
    <w:r w:rsidRPr="008E0CFD">
      <w:rPr>
        <w:rFonts w:ascii="Calibri" w:eastAsia="MS Mincho" w:hAnsi="Calibri" w:cs="Arial"/>
        <w:b/>
        <w:i/>
        <w:noProof/>
        <w:color w:val="FF0000"/>
        <w:sz w:val="32"/>
      </w:rPr>
      <w:drawing>
        <wp:inline distT="0" distB="0" distL="0" distR="0" wp14:anchorId="69EF2E20" wp14:editId="17C9620F">
          <wp:extent cx="1657985" cy="450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41D"/>
    <w:multiLevelType w:val="hybridMultilevel"/>
    <w:tmpl w:val="0B4CE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E72B5"/>
    <w:multiLevelType w:val="hybridMultilevel"/>
    <w:tmpl w:val="A81C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FD1836"/>
    <w:multiLevelType w:val="hybridMultilevel"/>
    <w:tmpl w:val="6D249C1A"/>
    <w:lvl w:ilvl="0" w:tplc="0C090001">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0719A"/>
    <w:multiLevelType w:val="hybridMultilevel"/>
    <w:tmpl w:val="E066383A"/>
    <w:lvl w:ilvl="0" w:tplc="6C8A75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55E77"/>
    <w:multiLevelType w:val="hybridMultilevel"/>
    <w:tmpl w:val="2C6EC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1949CC"/>
    <w:multiLevelType w:val="hybridMultilevel"/>
    <w:tmpl w:val="917A8F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97552C"/>
    <w:multiLevelType w:val="hybridMultilevel"/>
    <w:tmpl w:val="A3AEB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669A4"/>
    <w:multiLevelType w:val="hybridMultilevel"/>
    <w:tmpl w:val="E6E68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B5052"/>
    <w:multiLevelType w:val="hybridMultilevel"/>
    <w:tmpl w:val="44781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CB6C68"/>
    <w:multiLevelType w:val="hybridMultilevel"/>
    <w:tmpl w:val="B7EA0E92"/>
    <w:lvl w:ilvl="0" w:tplc="6C8A75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ED6AD0"/>
    <w:multiLevelType w:val="hybridMultilevel"/>
    <w:tmpl w:val="D6C86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443BF4"/>
    <w:multiLevelType w:val="hybridMultilevel"/>
    <w:tmpl w:val="5C1E71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FA62B2D"/>
    <w:multiLevelType w:val="hybridMultilevel"/>
    <w:tmpl w:val="3DB6F7FE"/>
    <w:lvl w:ilvl="0" w:tplc="6C8A759C">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0F79E7"/>
    <w:multiLevelType w:val="hybridMultilevel"/>
    <w:tmpl w:val="5B3A5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2228E4"/>
    <w:multiLevelType w:val="hybridMultilevel"/>
    <w:tmpl w:val="E892D9F4"/>
    <w:lvl w:ilvl="0" w:tplc="7408CBE6">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C131BD"/>
    <w:multiLevelType w:val="hybridMultilevel"/>
    <w:tmpl w:val="B682115A"/>
    <w:lvl w:ilvl="0" w:tplc="6C8A75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294BF8"/>
    <w:multiLevelType w:val="hybridMultilevel"/>
    <w:tmpl w:val="37365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D756A1"/>
    <w:multiLevelType w:val="hybridMultilevel"/>
    <w:tmpl w:val="2EDC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A67CFA"/>
    <w:multiLevelType w:val="hybridMultilevel"/>
    <w:tmpl w:val="BCEA1022"/>
    <w:lvl w:ilvl="0" w:tplc="A72A68F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E57B01"/>
    <w:multiLevelType w:val="hybridMultilevel"/>
    <w:tmpl w:val="40BCE5E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6E7D12"/>
    <w:multiLevelType w:val="multilevel"/>
    <w:tmpl w:val="337EDEBC"/>
    <w:numStyleLink w:val="HRList"/>
  </w:abstractNum>
  <w:abstractNum w:abstractNumId="21" w15:restartNumberingAfterBreak="0">
    <w:nsid w:val="42015BEC"/>
    <w:multiLevelType w:val="hybridMultilevel"/>
    <w:tmpl w:val="2FD8CEFE"/>
    <w:lvl w:ilvl="0" w:tplc="6C8A75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572FA"/>
    <w:multiLevelType w:val="hybridMultilevel"/>
    <w:tmpl w:val="6458EE7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BF0A09"/>
    <w:multiLevelType w:val="hybridMultilevel"/>
    <w:tmpl w:val="5B763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2C1010"/>
    <w:multiLevelType w:val="hybridMultilevel"/>
    <w:tmpl w:val="E1F659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9003F7B"/>
    <w:multiLevelType w:val="hybridMultilevel"/>
    <w:tmpl w:val="E7868762"/>
    <w:lvl w:ilvl="0" w:tplc="6C8A75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824BD5"/>
    <w:multiLevelType w:val="hybridMultilevel"/>
    <w:tmpl w:val="D450A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5D70F3"/>
    <w:multiLevelType w:val="hybridMultilevel"/>
    <w:tmpl w:val="73E83094"/>
    <w:lvl w:ilvl="0" w:tplc="6C8A75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852025"/>
    <w:multiLevelType w:val="hybridMultilevel"/>
    <w:tmpl w:val="A39E6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837062"/>
    <w:multiLevelType w:val="multilevel"/>
    <w:tmpl w:val="337EDEBC"/>
    <w:styleLink w:val="HRList"/>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vanish w:val="0"/>
        <w:color w:val="000000"/>
        <w:sz w:val="22"/>
        <w:vertAlign w:val="baseline"/>
      </w:rPr>
    </w:lvl>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vanish w:val="0"/>
        <w:color w:val="000000"/>
        <w:sz w:val="22"/>
        <w:vertAlign w:val="base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color w:val="000000"/>
        <w:sz w:val="22"/>
        <w:vertAlign w:val="baseline"/>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53547D51"/>
    <w:multiLevelType w:val="hybridMultilevel"/>
    <w:tmpl w:val="A98C0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42DF8"/>
    <w:multiLevelType w:val="hybridMultilevel"/>
    <w:tmpl w:val="6C6A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EA47B6"/>
    <w:multiLevelType w:val="hybridMultilevel"/>
    <w:tmpl w:val="A92ECD48"/>
    <w:lvl w:ilvl="0" w:tplc="6C8A75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037C10"/>
    <w:multiLevelType w:val="hybridMultilevel"/>
    <w:tmpl w:val="7C8C8E1C"/>
    <w:lvl w:ilvl="0" w:tplc="6C8A75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095E82"/>
    <w:multiLevelType w:val="hybridMultilevel"/>
    <w:tmpl w:val="C1B4C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513FBB"/>
    <w:multiLevelType w:val="hybridMultilevel"/>
    <w:tmpl w:val="E9C235D2"/>
    <w:lvl w:ilvl="0" w:tplc="6C8A75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7F044B"/>
    <w:multiLevelType w:val="hybridMultilevel"/>
    <w:tmpl w:val="E6E0C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C06D68"/>
    <w:multiLevelType w:val="hybridMultilevel"/>
    <w:tmpl w:val="FB824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2B0F1E"/>
    <w:multiLevelType w:val="hybridMultilevel"/>
    <w:tmpl w:val="4C86F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BA676F"/>
    <w:multiLevelType w:val="hybridMultilevel"/>
    <w:tmpl w:val="CDBA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EC06FF"/>
    <w:multiLevelType w:val="hybridMultilevel"/>
    <w:tmpl w:val="165C21B0"/>
    <w:lvl w:ilvl="0" w:tplc="A72A68F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5"/>
  </w:num>
  <w:num w:numId="4">
    <w:abstractNumId w:val="13"/>
  </w:num>
  <w:num w:numId="5">
    <w:abstractNumId w:val="7"/>
  </w:num>
  <w:num w:numId="6">
    <w:abstractNumId w:val="39"/>
  </w:num>
  <w:num w:numId="7">
    <w:abstractNumId w:val="28"/>
  </w:num>
  <w:num w:numId="8">
    <w:abstractNumId w:val="36"/>
  </w:num>
  <w:num w:numId="9">
    <w:abstractNumId w:val="6"/>
  </w:num>
  <w:num w:numId="10">
    <w:abstractNumId w:val="8"/>
  </w:num>
  <w:num w:numId="11">
    <w:abstractNumId w:val="9"/>
  </w:num>
  <w:num w:numId="12">
    <w:abstractNumId w:val="33"/>
  </w:num>
  <w:num w:numId="13">
    <w:abstractNumId w:val="24"/>
  </w:num>
  <w:num w:numId="14">
    <w:abstractNumId w:val="10"/>
  </w:num>
  <w:num w:numId="15">
    <w:abstractNumId w:val="2"/>
  </w:num>
  <w:num w:numId="16">
    <w:abstractNumId w:val="14"/>
  </w:num>
  <w:num w:numId="17">
    <w:abstractNumId w:val="29"/>
  </w:num>
  <w:num w:numId="18">
    <w:abstractNumId w:val="20"/>
  </w:num>
  <w:num w:numId="19">
    <w:abstractNumId w:val="30"/>
  </w:num>
  <w:num w:numId="20">
    <w:abstractNumId w:val="4"/>
  </w:num>
  <w:num w:numId="21">
    <w:abstractNumId w:val="35"/>
  </w:num>
  <w:num w:numId="22">
    <w:abstractNumId w:val="18"/>
  </w:num>
  <w:num w:numId="23">
    <w:abstractNumId w:val="27"/>
  </w:num>
  <w:num w:numId="24">
    <w:abstractNumId w:val="40"/>
  </w:num>
  <w:num w:numId="25">
    <w:abstractNumId w:val="38"/>
  </w:num>
  <w:num w:numId="26">
    <w:abstractNumId w:val="25"/>
  </w:num>
  <w:num w:numId="27">
    <w:abstractNumId w:val="26"/>
  </w:num>
  <w:num w:numId="28">
    <w:abstractNumId w:val="11"/>
  </w:num>
  <w:num w:numId="29">
    <w:abstractNumId w:val="0"/>
  </w:num>
  <w:num w:numId="30">
    <w:abstractNumId w:val="16"/>
  </w:num>
  <w:num w:numId="31">
    <w:abstractNumId w:val="1"/>
  </w:num>
  <w:num w:numId="32">
    <w:abstractNumId w:val="15"/>
  </w:num>
  <w:num w:numId="33">
    <w:abstractNumId w:val="37"/>
  </w:num>
  <w:num w:numId="34">
    <w:abstractNumId w:val="34"/>
  </w:num>
  <w:num w:numId="35">
    <w:abstractNumId w:val="23"/>
  </w:num>
  <w:num w:numId="36">
    <w:abstractNumId w:val="17"/>
  </w:num>
  <w:num w:numId="37">
    <w:abstractNumId w:val="32"/>
  </w:num>
  <w:num w:numId="38">
    <w:abstractNumId w:val="31"/>
  </w:num>
  <w:num w:numId="39">
    <w:abstractNumId w:val="12"/>
  </w:num>
  <w:num w:numId="40">
    <w:abstractNumId w:val="21"/>
  </w:num>
  <w:num w:numId="41">
    <w:abstractNumId w:val="12"/>
    <w:lvlOverride w:ilvl="0">
      <w:startOverride w:val="1"/>
    </w:lvlOverride>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5A4"/>
    <w:rsid w:val="00066298"/>
    <w:rsid w:val="00085F5E"/>
    <w:rsid w:val="000B2886"/>
    <w:rsid w:val="0019163A"/>
    <w:rsid w:val="001F7029"/>
    <w:rsid w:val="00224FF5"/>
    <w:rsid w:val="00231DF3"/>
    <w:rsid w:val="00260E57"/>
    <w:rsid w:val="002A13BF"/>
    <w:rsid w:val="002F202F"/>
    <w:rsid w:val="00326E29"/>
    <w:rsid w:val="00350787"/>
    <w:rsid w:val="003510E1"/>
    <w:rsid w:val="003D7251"/>
    <w:rsid w:val="004474F2"/>
    <w:rsid w:val="004567C5"/>
    <w:rsid w:val="004720C8"/>
    <w:rsid w:val="004C7076"/>
    <w:rsid w:val="004C7239"/>
    <w:rsid w:val="004E114B"/>
    <w:rsid w:val="004E5361"/>
    <w:rsid w:val="00521DC9"/>
    <w:rsid w:val="00526EFF"/>
    <w:rsid w:val="005453B0"/>
    <w:rsid w:val="0055629F"/>
    <w:rsid w:val="00577F17"/>
    <w:rsid w:val="005A00D6"/>
    <w:rsid w:val="005B1BA1"/>
    <w:rsid w:val="005C2AF0"/>
    <w:rsid w:val="0064666B"/>
    <w:rsid w:val="006635A4"/>
    <w:rsid w:val="006A5B85"/>
    <w:rsid w:val="006A719B"/>
    <w:rsid w:val="006C248D"/>
    <w:rsid w:val="00704F17"/>
    <w:rsid w:val="00710632"/>
    <w:rsid w:val="00776288"/>
    <w:rsid w:val="007F3AB0"/>
    <w:rsid w:val="008054A0"/>
    <w:rsid w:val="00806FE9"/>
    <w:rsid w:val="00832FE1"/>
    <w:rsid w:val="00874618"/>
    <w:rsid w:val="00876627"/>
    <w:rsid w:val="008A548B"/>
    <w:rsid w:val="008B0D98"/>
    <w:rsid w:val="008B50A4"/>
    <w:rsid w:val="008E0CFD"/>
    <w:rsid w:val="00950CBA"/>
    <w:rsid w:val="00992086"/>
    <w:rsid w:val="0099386B"/>
    <w:rsid w:val="009D2C7C"/>
    <w:rsid w:val="00A13802"/>
    <w:rsid w:val="00A1706A"/>
    <w:rsid w:val="00A36284"/>
    <w:rsid w:val="00A7731C"/>
    <w:rsid w:val="00A92BE2"/>
    <w:rsid w:val="00AD67CF"/>
    <w:rsid w:val="00AE7142"/>
    <w:rsid w:val="00AF344A"/>
    <w:rsid w:val="00B34E1D"/>
    <w:rsid w:val="00B35887"/>
    <w:rsid w:val="00B534F6"/>
    <w:rsid w:val="00B706A8"/>
    <w:rsid w:val="00BF0488"/>
    <w:rsid w:val="00C13984"/>
    <w:rsid w:val="00C22B39"/>
    <w:rsid w:val="00C40F2A"/>
    <w:rsid w:val="00CA3952"/>
    <w:rsid w:val="00CC40F4"/>
    <w:rsid w:val="00D46527"/>
    <w:rsid w:val="00D76F60"/>
    <w:rsid w:val="00D93747"/>
    <w:rsid w:val="00D94EBA"/>
    <w:rsid w:val="00DF33C2"/>
    <w:rsid w:val="00E169E7"/>
    <w:rsid w:val="00E2468D"/>
    <w:rsid w:val="00E36365"/>
    <w:rsid w:val="00E712DF"/>
    <w:rsid w:val="00E96BFB"/>
    <w:rsid w:val="00EB2CFA"/>
    <w:rsid w:val="00EB2F87"/>
    <w:rsid w:val="00EB3EB2"/>
    <w:rsid w:val="00EB7F00"/>
    <w:rsid w:val="00F05317"/>
    <w:rsid w:val="00F0701F"/>
    <w:rsid w:val="00F70CE4"/>
    <w:rsid w:val="00F90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A72AB9"/>
  <w15:docId w15:val="{C57AA780-022D-4653-91D4-066F92E4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0C8"/>
  </w:style>
  <w:style w:type="paragraph" w:styleId="Footer">
    <w:name w:val="footer"/>
    <w:basedOn w:val="Normal"/>
    <w:link w:val="FooterChar"/>
    <w:uiPriority w:val="99"/>
    <w:unhideWhenUsed/>
    <w:rsid w:val="00472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0C8"/>
  </w:style>
  <w:style w:type="paragraph" w:styleId="BalloonText">
    <w:name w:val="Balloon Text"/>
    <w:basedOn w:val="Normal"/>
    <w:link w:val="BalloonTextChar"/>
    <w:uiPriority w:val="99"/>
    <w:semiHidden/>
    <w:unhideWhenUsed/>
    <w:rsid w:val="00472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0C8"/>
    <w:rPr>
      <w:rFonts w:ascii="Tahoma" w:hAnsi="Tahoma" w:cs="Tahoma"/>
      <w:sz w:val="16"/>
      <w:szCs w:val="16"/>
    </w:rPr>
  </w:style>
  <w:style w:type="table" w:styleId="TableGrid">
    <w:name w:val="Table Grid"/>
    <w:basedOn w:val="TableNormal"/>
    <w:uiPriority w:val="59"/>
    <w:rsid w:val="00CA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3C2"/>
    <w:pPr>
      <w:ind w:left="720"/>
      <w:contextualSpacing/>
    </w:pPr>
  </w:style>
  <w:style w:type="paragraph" w:customStyle="1" w:styleId="bullet">
    <w:name w:val="*bullet"/>
    <w:basedOn w:val="Normal"/>
    <w:rsid w:val="004E114B"/>
    <w:pPr>
      <w:numPr>
        <w:numId w:val="15"/>
      </w:numPr>
    </w:pPr>
  </w:style>
  <w:style w:type="paragraph" w:customStyle="1" w:styleId="Dotpoint">
    <w:name w:val="Dot point"/>
    <w:basedOn w:val="ListParagraph"/>
    <w:link w:val="DotpointChar"/>
    <w:qFormat/>
    <w:rsid w:val="00F70CE4"/>
    <w:pPr>
      <w:numPr>
        <w:numId w:val="16"/>
      </w:numPr>
      <w:autoSpaceDE w:val="0"/>
      <w:autoSpaceDN w:val="0"/>
      <w:adjustRightInd w:val="0"/>
      <w:spacing w:before="120" w:after="0" w:line="240" w:lineRule="auto"/>
    </w:pPr>
    <w:rPr>
      <w:rFonts w:eastAsiaTheme="minorHAnsi" w:cstheme="minorHAnsi"/>
      <w:bCs/>
      <w:lang w:eastAsia="en-US"/>
    </w:rPr>
  </w:style>
  <w:style w:type="character" w:customStyle="1" w:styleId="DotpointChar">
    <w:name w:val="Dot point Char"/>
    <w:basedOn w:val="DefaultParagraphFont"/>
    <w:link w:val="Dotpoint"/>
    <w:rsid w:val="00F70CE4"/>
    <w:rPr>
      <w:rFonts w:eastAsiaTheme="minorHAnsi" w:cstheme="minorHAnsi"/>
      <w:bCs/>
      <w:lang w:eastAsia="en-US"/>
    </w:rPr>
  </w:style>
  <w:style w:type="paragraph" w:customStyle="1" w:styleId="HRText">
    <w:name w:val="HRText"/>
    <w:qFormat/>
    <w:rsid w:val="00085F5E"/>
    <w:pPr>
      <w:spacing w:after="180" w:line="260" w:lineRule="atLeast"/>
    </w:pPr>
    <w:rPr>
      <w:rFonts w:ascii="Calibri" w:eastAsiaTheme="majorEastAsia" w:hAnsi="Calibri" w:cs="Times New Roman"/>
      <w:szCs w:val="24"/>
    </w:rPr>
  </w:style>
  <w:style w:type="paragraph" w:customStyle="1" w:styleId="Parabreak">
    <w:name w:val="Para break"/>
    <w:basedOn w:val="Normal"/>
    <w:link w:val="ParabreakChar"/>
    <w:qFormat/>
    <w:rsid w:val="00C40F2A"/>
    <w:pPr>
      <w:keepNext/>
      <w:spacing w:after="0" w:line="240" w:lineRule="auto"/>
    </w:pPr>
    <w:rPr>
      <w:rFonts w:ascii="Calibri" w:eastAsiaTheme="majorEastAsia" w:hAnsi="Calibri" w:cs="Times New Roman"/>
      <w:b/>
      <w:szCs w:val="24"/>
    </w:rPr>
  </w:style>
  <w:style w:type="character" w:customStyle="1" w:styleId="ParabreakChar">
    <w:name w:val="Para break Char"/>
    <w:basedOn w:val="DefaultParagraphFont"/>
    <w:link w:val="Parabreak"/>
    <w:rsid w:val="00C40F2A"/>
    <w:rPr>
      <w:rFonts w:ascii="Calibri" w:eastAsiaTheme="majorEastAsia" w:hAnsi="Calibri" w:cs="Times New Roman"/>
      <w:b/>
      <w:szCs w:val="24"/>
    </w:rPr>
  </w:style>
  <w:style w:type="numbering" w:customStyle="1" w:styleId="HRList">
    <w:name w:val="HRList"/>
    <w:uiPriority w:val="99"/>
    <w:rsid w:val="005A00D6"/>
    <w:pPr>
      <w:numPr>
        <w:numId w:val="17"/>
      </w:numPr>
    </w:pPr>
  </w:style>
  <w:style w:type="paragraph" w:customStyle="1" w:styleId="HRListL1">
    <w:name w:val="HRListL1"/>
    <w:qFormat/>
    <w:rsid w:val="005A00D6"/>
    <w:pPr>
      <w:numPr>
        <w:numId w:val="18"/>
      </w:numPr>
      <w:spacing w:after="180" w:line="260" w:lineRule="atLeast"/>
    </w:pPr>
    <w:rPr>
      <w:rFonts w:ascii="Calibri" w:eastAsiaTheme="majorEastAsia" w:hAnsi="Calibri" w:cs="Times New Roman"/>
      <w:szCs w:val="24"/>
    </w:rPr>
  </w:style>
  <w:style w:type="paragraph" w:customStyle="1" w:styleId="HRListL2">
    <w:name w:val="HRListL2"/>
    <w:qFormat/>
    <w:rsid w:val="005A00D6"/>
    <w:pPr>
      <w:numPr>
        <w:ilvl w:val="1"/>
        <w:numId w:val="18"/>
      </w:numPr>
      <w:spacing w:after="180" w:line="260" w:lineRule="atLeast"/>
    </w:pPr>
    <w:rPr>
      <w:rFonts w:ascii="Calibri" w:eastAsiaTheme="majorEastAsia" w:hAnsi="Calibri" w:cs="Times New Roman"/>
      <w:szCs w:val="24"/>
    </w:rPr>
  </w:style>
  <w:style w:type="paragraph" w:customStyle="1" w:styleId="HRListL3">
    <w:name w:val="HRListL3"/>
    <w:qFormat/>
    <w:rsid w:val="005A00D6"/>
    <w:pPr>
      <w:numPr>
        <w:ilvl w:val="2"/>
        <w:numId w:val="18"/>
      </w:numPr>
      <w:spacing w:after="180" w:line="260" w:lineRule="atLeast"/>
    </w:pPr>
    <w:rPr>
      <w:rFonts w:ascii="Calibri" w:eastAsiaTheme="majorEastAsia" w:hAnsi="Calibri" w:cs="Times New Roman"/>
      <w:szCs w:val="24"/>
    </w:rPr>
  </w:style>
  <w:style w:type="paragraph" w:customStyle="1" w:styleId="HRListL4">
    <w:name w:val="HRListL4"/>
    <w:qFormat/>
    <w:rsid w:val="005A00D6"/>
    <w:pPr>
      <w:numPr>
        <w:ilvl w:val="3"/>
        <w:numId w:val="18"/>
      </w:numPr>
      <w:spacing w:after="180" w:line="260" w:lineRule="atLeast"/>
    </w:pPr>
    <w:rPr>
      <w:rFonts w:ascii="Calibri" w:eastAsiaTheme="majorEastAsia"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ulticap xmlns="748a8b17-eb27-4b9f-8e34-35824b1a6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60D8F1B1BA5A418783C52816309B7A" ma:contentTypeVersion="15" ma:contentTypeDescription="Create a new document." ma:contentTypeScope="" ma:versionID="1590c939fce9c30ca06e86677765a7f2">
  <xsd:schema xmlns:xsd="http://www.w3.org/2001/XMLSchema" xmlns:xs="http://www.w3.org/2001/XMLSchema" xmlns:p="http://schemas.microsoft.com/office/2006/metadata/properties" xmlns:ns2="0765116e-4fa5-44a3-afd0-fc2dd667d8e8" xmlns:ns3="748a8b17-eb27-4b9f-8e34-35824b1a6da4" targetNamespace="http://schemas.microsoft.com/office/2006/metadata/properties" ma:root="true" ma:fieldsID="a0c079c82cae22919e884f10a04ff7d9" ns2:_="" ns3:_="">
    <xsd:import namespace="0765116e-4fa5-44a3-afd0-fc2dd667d8e8"/>
    <xsd:import namespace="748a8b17-eb27-4b9f-8e34-35824b1a6da4"/>
    <xsd:element name="properties">
      <xsd:complexType>
        <xsd:sequence>
          <xsd:element name="documentManagement">
            <xsd:complexType>
              <xsd:all>
                <xsd:element ref="ns2:SharedWithUsers" minOccurs="0"/>
                <xsd:element ref="ns2:SharedWithDetails" minOccurs="0"/>
                <xsd:element ref="ns3:Multicap"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5116e-4fa5-44a3-afd0-fc2dd667d8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8a8b17-eb27-4b9f-8e34-35824b1a6da4" elementFormDefault="qualified">
    <xsd:import namespace="http://schemas.microsoft.com/office/2006/documentManagement/types"/>
    <xsd:import namespace="http://schemas.microsoft.com/office/infopath/2007/PartnerControls"/>
    <xsd:element name="Multicap" ma:index="10" nillable="true" ma:displayName="Multicap" ma:internalName="Multicap">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AA2D-1B36-4330-8C44-49E5AF0EE164}">
  <ds:schemaRefs>
    <ds:schemaRef ds:uri="http://schemas.microsoft.com/office/2006/metadata/properties"/>
    <ds:schemaRef ds:uri="0765116e-4fa5-44a3-afd0-fc2dd667d8e8"/>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748a8b17-eb27-4b9f-8e34-35824b1a6da4"/>
    <ds:schemaRef ds:uri="http://purl.org/dc/terms/"/>
  </ds:schemaRefs>
</ds:datastoreItem>
</file>

<file path=customXml/itemProps2.xml><?xml version="1.0" encoding="utf-8"?>
<ds:datastoreItem xmlns:ds="http://schemas.openxmlformats.org/officeDocument/2006/customXml" ds:itemID="{FD2CC657-049F-4CE8-918C-5762F8C3C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5116e-4fa5-44a3-afd0-fc2dd667d8e8"/>
    <ds:schemaRef ds:uri="748a8b17-eb27-4b9f-8e34-35824b1a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3E5B2-CE2B-4C8D-982E-FE684822CE9A}">
  <ds:schemaRefs>
    <ds:schemaRef ds:uri="http://schemas.microsoft.com/sharepoint/v3/contenttype/forms"/>
  </ds:schemaRefs>
</ds:datastoreItem>
</file>

<file path=customXml/itemProps4.xml><?xml version="1.0" encoding="utf-8"?>
<ds:datastoreItem xmlns:ds="http://schemas.openxmlformats.org/officeDocument/2006/customXml" ds:itemID="{DD387E1E-5656-465D-9F63-BF7D5656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Computer</dc:creator>
  <cp:lastModifiedBy>Robert Hall-Boman</cp:lastModifiedBy>
  <cp:revision>15</cp:revision>
  <dcterms:created xsi:type="dcterms:W3CDTF">2015-04-17T05:16:00Z</dcterms:created>
  <dcterms:modified xsi:type="dcterms:W3CDTF">2020-04-06T05:01:00Z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0x0101009A60D8F1B1BA5A418783C52816309B7A</vt:lpwstr>
  </property>
</Properties>
</file>